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BF" w:rsidRDefault="001C41BF" w:rsidP="001C41BF">
      <w:r>
        <w:t xml:space="preserve">ZESTAW </w:t>
      </w:r>
      <w:r w:rsidR="00275FAC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1C41BF" w:rsidRDefault="001C41BF" w:rsidP="001C41BF"/>
    <w:p w:rsidR="001C41BF" w:rsidRDefault="001C41BF" w:rsidP="001C41BF">
      <w:r>
        <w:t>Klasa  druga</w:t>
      </w:r>
      <w:r>
        <w:tab/>
      </w:r>
      <w:r>
        <w:tab/>
        <w:t xml:space="preserve">Profil/kierunek: technik pojazdów samochodowych </w:t>
      </w:r>
    </w:p>
    <w:p w:rsidR="001C41BF" w:rsidRDefault="001C41BF" w:rsidP="001C41BF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1C41BF" w:rsidRPr="003F343B" w:rsidTr="008B5DF8">
        <w:tc>
          <w:tcPr>
            <w:tcW w:w="3116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1C41BF" w:rsidRPr="003F343B" w:rsidTr="008B5DF8">
        <w:tc>
          <w:tcPr>
            <w:tcW w:w="3116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>odstawowy i rozszerzony. Klasa 2, część 1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1C41BF" w:rsidRDefault="001C41BF" w:rsidP="008B5DF8">
            <w:pPr>
              <w:rPr>
                <w:sz w:val="22"/>
                <w:szCs w:val="22"/>
              </w:rPr>
            </w:pPr>
          </w:p>
          <w:p w:rsidR="001C41BF" w:rsidRPr="003F343B" w:rsidRDefault="001C41BF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425/3/2013</w:t>
            </w:r>
          </w:p>
        </w:tc>
      </w:tr>
      <w:tr w:rsidR="001C41BF" w:rsidRPr="003F343B" w:rsidTr="008B5DF8">
        <w:tc>
          <w:tcPr>
            <w:tcW w:w="3116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1C41BF" w:rsidRPr="003F343B" w:rsidRDefault="001C41BF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1C41BF" w:rsidRPr="003F343B" w:rsidTr="008B5DF8">
        <w:tc>
          <w:tcPr>
            <w:tcW w:w="3116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</w:p>
        </w:tc>
      </w:tr>
      <w:tr w:rsidR="001C41BF" w:rsidRPr="003F343B" w:rsidTr="008B5DF8">
        <w:tc>
          <w:tcPr>
            <w:tcW w:w="3116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</w:p>
        </w:tc>
      </w:tr>
      <w:tr w:rsidR="001C41BF" w:rsidRPr="003F343B" w:rsidTr="008B5DF8">
        <w:tc>
          <w:tcPr>
            <w:tcW w:w="3116" w:type="dxa"/>
          </w:tcPr>
          <w:p w:rsidR="001C41BF" w:rsidRPr="003F343B" w:rsidRDefault="001C41BF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1C41BF" w:rsidRPr="00843B0F" w:rsidRDefault="001C41BF" w:rsidP="008B5DF8">
            <w:proofErr w:type="spellStart"/>
            <w:r w:rsidRPr="00843B0F">
              <w:t>MATeMAtyka</w:t>
            </w:r>
            <w:proofErr w:type="spellEnd"/>
            <w:r w:rsidRPr="00843B0F">
              <w:t xml:space="preserve"> 2. Podręcznik dla szkół ponadgimnazjalnych. Kształcenie ogólne w zakresie rozszerzonym</w:t>
            </w:r>
          </w:p>
        </w:tc>
        <w:tc>
          <w:tcPr>
            <w:tcW w:w="2795" w:type="dxa"/>
          </w:tcPr>
          <w:p w:rsidR="001C41BF" w:rsidRPr="00843B0F" w:rsidRDefault="006F104B" w:rsidP="008B5DF8">
            <w:r>
              <w:t>Wojciech Babiański, Le</w:t>
            </w:r>
            <w:r w:rsidR="001C41BF" w:rsidRPr="00843B0F">
              <w:t>ch Chańko, Joanna Czarnowska, Grzegorz Janocha</w:t>
            </w:r>
          </w:p>
        </w:tc>
        <w:tc>
          <w:tcPr>
            <w:tcW w:w="2443" w:type="dxa"/>
          </w:tcPr>
          <w:p w:rsidR="001C41BF" w:rsidRPr="00843B0F" w:rsidRDefault="001C41BF" w:rsidP="008B5DF8">
            <w:r w:rsidRPr="00843B0F">
              <w:t>360/2/2013</w:t>
            </w:r>
          </w:p>
        </w:tc>
        <w:tc>
          <w:tcPr>
            <w:tcW w:w="1876" w:type="dxa"/>
          </w:tcPr>
          <w:p w:rsidR="001C41BF" w:rsidRPr="00843B0F" w:rsidRDefault="001C41BF" w:rsidP="008B5DF8">
            <w:r w:rsidRPr="00843B0F">
              <w:t>Nowa Era</w:t>
            </w:r>
          </w:p>
        </w:tc>
      </w:tr>
      <w:tr w:rsidR="001C35BC" w:rsidRPr="003F343B" w:rsidTr="008B5DF8">
        <w:tc>
          <w:tcPr>
            <w:tcW w:w="3116" w:type="dxa"/>
          </w:tcPr>
          <w:p w:rsidR="001C35BC" w:rsidRPr="003F343B" w:rsidRDefault="001C35BC" w:rsidP="001C3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52" w:type="dxa"/>
          </w:tcPr>
          <w:p w:rsidR="001C35BC" w:rsidRDefault="001C35BC" w:rsidP="001C35BC">
            <w:r w:rsidRPr="00AA7BA6">
              <w:t>Zrozumieć fizykę. Podręcznik dla szkół ponadgimnazjalnych. Kształcenie ogólne w zakresie rozszerzonym cz. 1</w:t>
            </w:r>
          </w:p>
        </w:tc>
        <w:tc>
          <w:tcPr>
            <w:tcW w:w="2795" w:type="dxa"/>
          </w:tcPr>
          <w:p w:rsidR="001C35BC" w:rsidRDefault="001C35BC" w:rsidP="001C35BC">
            <w:r w:rsidRPr="00AA7BA6">
              <w:t xml:space="preserve">Marcin Braun, Agnieszka </w:t>
            </w:r>
            <w:proofErr w:type="spellStart"/>
            <w:r w:rsidRPr="00AA7BA6">
              <w:t>Byczuk</w:t>
            </w:r>
            <w:proofErr w:type="spellEnd"/>
            <w:r w:rsidRPr="00AA7BA6">
              <w:t xml:space="preserve">, Krzysztof </w:t>
            </w:r>
            <w:proofErr w:type="spellStart"/>
            <w:r w:rsidRPr="00AA7BA6">
              <w:t>Byczuk</w:t>
            </w:r>
            <w:proofErr w:type="spellEnd"/>
            <w:r w:rsidRPr="00AA7BA6">
              <w:t>, Elżbieta Wójtowicz</w:t>
            </w:r>
          </w:p>
        </w:tc>
        <w:tc>
          <w:tcPr>
            <w:tcW w:w="2443" w:type="dxa"/>
          </w:tcPr>
          <w:p w:rsidR="001C35BC" w:rsidRDefault="001C35BC" w:rsidP="001C35BC">
            <w:r w:rsidRPr="00AA7BA6">
              <w:t>Nowa Era</w:t>
            </w:r>
          </w:p>
        </w:tc>
        <w:tc>
          <w:tcPr>
            <w:tcW w:w="1876" w:type="dxa"/>
          </w:tcPr>
          <w:p w:rsidR="001C35BC" w:rsidRDefault="001C35BC" w:rsidP="001C35BC">
            <w:r w:rsidRPr="00AA7BA6">
              <w:t>632/1/2013/2015</w:t>
            </w:r>
          </w:p>
        </w:tc>
      </w:tr>
      <w:tr w:rsidR="001C35BC" w:rsidRPr="003F343B" w:rsidTr="008B5DF8">
        <w:tc>
          <w:tcPr>
            <w:tcW w:w="3116" w:type="dxa"/>
            <w:vAlign w:val="center"/>
          </w:tcPr>
          <w:p w:rsidR="001C35BC" w:rsidRPr="00843B0F" w:rsidRDefault="001C35BC" w:rsidP="001C35BC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1C35BC" w:rsidRDefault="001C35BC" w:rsidP="001C35BC">
            <w:r w:rsidRPr="00843B0F">
              <w:t>Jestem świadkiem Chrystusa w świecie</w:t>
            </w:r>
          </w:p>
          <w:p w:rsidR="001C35BC" w:rsidRDefault="001C35BC" w:rsidP="001C35BC"/>
          <w:p w:rsidR="001C35BC" w:rsidRPr="00843B0F" w:rsidRDefault="001C35BC" w:rsidP="001C35BC"/>
        </w:tc>
        <w:tc>
          <w:tcPr>
            <w:tcW w:w="2795" w:type="dxa"/>
            <w:vAlign w:val="center"/>
          </w:tcPr>
          <w:p w:rsidR="001C35BC" w:rsidRPr="00843B0F" w:rsidRDefault="001C35BC" w:rsidP="001C35BC">
            <w:r w:rsidRPr="00843B0F">
              <w:t>Praca zbiorowa pod red. ks. Zbigniewa Marka</w:t>
            </w:r>
          </w:p>
        </w:tc>
        <w:tc>
          <w:tcPr>
            <w:tcW w:w="2443" w:type="dxa"/>
            <w:vAlign w:val="center"/>
          </w:tcPr>
          <w:p w:rsidR="001C35BC" w:rsidRPr="00843B0F" w:rsidRDefault="00006C17" w:rsidP="001C35BC">
            <w:r>
              <w:t>673/2013</w:t>
            </w:r>
          </w:p>
        </w:tc>
        <w:tc>
          <w:tcPr>
            <w:tcW w:w="1876" w:type="dxa"/>
            <w:vAlign w:val="center"/>
          </w:tcPr>
          <w:p w:rsidR="001C35BC" w:rsidRPr="00843B0F" w:rsidRDefault="001C35BC" w:rsidP="001C35BC">
            <w:r w:rsidRPr="00843B0F">
              <w:t>WAM</w:t>
            </w:r>
          </w:p>
        </w:tc>
      </w:tr>
      <w:tr w:rsidR="001C35BC" w:rsidRPr="003F343B" w:rsidTr="004C374F">
        <w:tc>
          <w:tcPr>
            <w:tcW w:w="3116" w:type="dxa"/>
            <w:vAlign w:val="center"/>
          </w:tcPr>
          <w:p w:rsidR="001C35BC" w:rsidRPr="00843B0F" w:rsidRDefault="001C35BC" w:rsidP="001C35BC">
            <w:r>
              <w:t>Bezpieczeństwo pracy</w:t>
            </w:r>
          </w:p>
        </w:tc>
        <w:tc>
          <w:tcPr>
            <w:tcW w:w="4952" w:type="dxa"/>
            <w:vAlign w:val="center"/>
          </w:tcPr>
          <w:p w:rsidR="001C35BC" w:rsidRDefault="001C35BC" w:rsidP="001C35BC">
            <w:r>
              <w:t>Bezpieczeństwo pracy w przedsiębiorstwie samochodowym</w:t>
            </w:r>
          </w:p>
        </w:tc>
        <w:tc>
          <w:tcPr>
            <w:tcW w:w="2795" w:type="dxa"/>
            <w:vAlign w:val="center"/>
          </w:tcPr>
          <w:p w:rsidR="001C35BC" w:rsidRDefault="001C35BC" w:rsidP="001C35BC">
            <w:r>
              <w:t>Dariusz Stępniewski</w:t>
            </w:r>
          </w:p>
        </w:tc>
        <w:tc>
          <w:tcPr>
            <w:tcW w:w="2443" w:type="dxa"/>
          </w:tcPr>
          <w:p w:rsidR="001C35BC" w:rsidRDefault="001C35BC" w:rsidP="001C35BC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1C35BC" w:rsidRDefault="001C35BC" w:rsidP="001C35BC">
            <w:r>
              <w:t>24/2014</w:t>
            </w:r>
          </w:p>
        </w:tc>
      </w:tr>
      <w:tr w:rsidR="001C35BC" w:rsidRPr="003F343B" w:rsidTr="004C374F">
        <w:tc>
          <w:tcPr>
            <w:tcW w:w="3116" w:type="dxa"/>
            <w:vAlign w:val="center"/>
          </w:tcPr>
          <w:p w:rsidR="001C35BC" w:rsidRDefault="001C35BC" w:rsidP="001C35BC">
            <w:r>
              <w:t>Silniki pojazdów samochodowych</w:t>
            </w:r>
          </w:p>
        </w:tc>
        <w:tc>
          <w:tcPr>
            <w:tcW w:w="4952" w:type="dxa"/>
            <w:vAlign w:val="center"/>
          </w:tcPr>
          <w:p w:rsidR="001C35BC" w:rsidRDefault="001C35BC" w:rsidP="001C35BC">
            <w:r>
              <w:t>Silniki pojazdów samochodowych. Podstawy budowy, diagnozowania i naprawy.</w:t>
            </w:r>
          </w:p>
        </w:tc>
        <w:tc>
          <w:tcPr>
            <w:tcW w:w="2795" w:type="dxa"/>
            <w:vAlign w:val="center"/>
          </w:tcPr>
          <w:p w:rsidR="001C35BC" w:rsidRDefault="001C35BC" w:rsidP="001C35BC">
            <w:r>
              <w:t>P. Zając</w:t>
            </w:r>
          </w:p>
        </w:tc>
        <w:tc>
          <w:tcPr>
            <w:tcW w:w="2443" w:type="dxa"/>
          </w:tcPr>
          <w:p w:rsidR="001C35BC" w:rsidRDefault="001C35BC" w:rsidP="001C35BC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1C35BC" w:rsidRDefault="001C35BC" w:rsidP="001C35BC">
            <w:r>
              <w:t>6/2015</w:t>
            </w:r>
          </w:p>
        </w:tc>
      </w:tr>
      <w:tr w:rsidR="001C35BC" w:rsidRPr="003F343B" w:rsidTr="007C0A28">
        <w:tc>
          <w:tcPr>
            <w:tcW w:w="3116" w:type="dxa"/>
            <w:vAlign w:val="center"/>
          </w:tcPr>
          <w:p w:rsidR="001C35BC" w:rsidRDefault="001C35BC" w:rsidP="001C35BC">
            <w:r>
              <w:t>Podwozia i nadwozia pojazdów samochodowych</w:t>
            </w:r>
          </w:p>
        </w:tc>
        <w:tc>
          <w:tcPr>
            <w:tcW w:w="4952" w:type="dxa"/>
          </w:tcPr>
          <w:p w:rsidR="001C35BC" w:rsidRDefault="001C35BC" w:rsidP="001C35BC">
            <w:r>
              <w:t>Podwozia i nadwozia pojazdów samochodowych. Podstawy budowy, diagnozowania i naprawy.</w:t>
            </w:r>
          </w:p>
        </w:tc>
        <w:tc>
          <w:tcPr>
            <w:tcW w:w="2795" w:type="dxa"/>
            <w:vAlign w:val="center"/>
          </w:tcPr>
          <w:p w:rsidR="001C35BC" w:rsidRDefault="001C35BC" w:rsidP="001C35BC">
            <w:r>
              <w:t xml:space="preserve">Marek </w:t>
            </w:r>
            <w:proofErr w:type="spellStart"/>
            <w:r>
              <w:t>Gabryelewicz</w:t>
            </w:r>
            <w:proofErr w:type="spellEnd"/>
          </w:p>
        </w:tc>
        <w:tc>
          <w:tcPr>
            <w:tcW w:w="2443" w:type="dxa"/>
          </w:tcPr>
          <w:p w:rsidR="001C35BC" w:rsidRDefault="001C35BC" w:rsidP="001C35BC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1C35BC" w:rsidRDefault="001C35BC" w:rsidP="001C35BC">
            <w:r>
              <w:t>2/2015</w:t>
            </w:r>
          </w:p>
        </w:tc>
      </w:tr>
      <w:tr w:rsidR="001040E6" w:rsidRPr="003F343B" w:rsidTr="007C0A28">
        <w:tc>
          <w:tcPr>
            <w:tcW w:w="3116" w:type="dxa"/>
            <w:vMerge w:val="restart"/>
            <w:vAlign w:val="center"/>
          </w:tcPr>
          <w:p w:rsidR="001040E6" w:rsidRDefault="001040E6" w:rsidP="001C35BC">
            <w:bookmarkStart w:id="0" w:name="_GoBack" w:colFirst="0" w:colLast="0"/>
            <w:r>
              <w:t>Diagnozowanie zespołów pojazdów samochodowych</w:t>
            </w:r>
          </w:p>
        </w:tc>
        <w:tc>
          <w:tcPr>
            <w:tcW w:w="4952" w:type="dxa"/>
          </w:tcPr>
          <w:p w:rsidR="001040E6" w:rsidRDefault="001040E6" w:rsidP="001C35BC">
            <w:r>
              <w:t>Diagnostyka pojazdów samochodowych</w:t>
            </w:r>
          </w:p>
        </w:tc>
        <w:tc>
          <w:tcPr>
            <w:tcW w:w="2795" w:type="dxa"/>
            <w:vAlign w:val="center"/>
          </w:tcPr>
          <w:p w:rsidR="001040E6" w:rsidRDefault="001040E6" w:rsidP="001C35BC">
            <w:r>
              <w:t>M. Dąbrowski</w:t>
            </w:r>
          </w:p>
          <w:p w:rsidR="001040E6" w:rsidRDefault="001040E6" w:rsidP="001C35BC">
            <w:r>
              <w:t>S. Kowalczyk</w:t>
            </w:r>
          </w:p>
          <w:p w:rsidR="001040E6" w:rsidRDefault="001040E6" w:rsidP="001C35BC">
            <w:r>
              <w:t>G. Trawiński</w:t>
            </w:r>
          </w:p>
        </w:tc>
        <w:tc>
          <w:tcPr>
            <w:tcW w:w="2443" w:type="dxa"/>
          </w:tcPr>
          <w:p w:rsidR="001040E6" w:rsidRDefault="001040E6" w:rsidP="001C35BC">
            <w:r>
              <w:t>WSiP</w:t>
            </w:r>
          </w:p>
        </w:tc>
        <w:tc>
          <w:tcPr>
            <w:tcW w:w="1876" w:type="dxa"/>
          </w:tcPr>
          <w:p w:rsidR="001040E6" w:rsidRDefault="001040E6" w:rsidP="001C35BC">
            <w:r>
              <w:t>15/2013</w:t>
            </w:r>
          </w:p>
        </w:tc>
      </w:tr>
      <w:bookmarkEnd w:id="0"/>
      <w:tr w:rsidR="001040E6" w:rsidRPr="003F343B" w:rsidTr="007C0A28">
        <w:tc>
          <w:tcPr>
            <w:tcW w:w="3116" w:type="dxa"/>
            <w:vMerge/>
            <w:vAlign w:val="center"/>
          </w:tcPr>
          <w:p w:rsidR="001040E6" w:rsidRDefault="001040E6" w:rsidP="001040E6"/>
        </w:tc>
        <w:tc>
          <w:tcPr>
            <w:tcW w:w="4952" w:type="dxa"/>
          </w:tcPr>
          <w:p w:rsidR="001040E6" w:rsidRDefault="001040E6" w:rsidP="001040E6">
            <w:r>
              <w:t>Diagnozowanie podzespołów i zespołów pojazdów samochodowych</w:t>
            </w:r>
          </w:p>
        </w:tc>
        <w:tc>
          <w:tcPr>
            <w:tcW w:w="2795" w:type="dxa"/>
            <w:vAlign w:val="center"/>
          </w:tcPr>
          <w:p w:rsidR="001040E6" w:rsidRDefault="001040E6" w:rsidP="001040E6">
            <w:r>
              <w:t>Piotr Wróblewski</w:t>
            </w:r>
          </w:p>
          <w:p w:rsidR="001040E6" w:rsidRDefault="001040E6" w:rsidP="001040E6">
            <w:r>
              <w:t>Jerzy Kupiec</w:t>
            </w:r>
          </w:p>
        </w:tc>
        <w:tc>
          <w:tcPr>
            <w:tcW w:w="2443" w:type="dxa"/>
          </w:tcPr>
          <w:p w:rsidR="001040E6" w:rsidRDefault="001040E6" w:rsidP="001040E6">
            <w:r>
              <w:t>WKŁ</w:t>
            </w:r>
          </w:p>
        </w:tc>
        <w:tc>
          <w:tcPr>
            <w:tcW w:w="1876" w:type="dxa"/>
          </w:tcPr>
          <w:p w:rsidR="001040E6" w:rsidRDefault="001040E6" w:rsidP="001040E6">
            <w:r>
              <w:t>56/2015</w:t>
            </w:r>
          </w:p>
        </w:tc>
      </w:tr>
      <w:tr w:rsidR="001040E6" w:rsidRPr="003F343B" w:rsidTr="007C0A28">
        <w:tc>
          <w:tcPr>
            <w:tcW w:w="3116" w:type="dxa"/>
            <w:vAlign w:val="center"/>
          </w:tcPr>
          <w:p w:rsidR="001040E6" w:rsidRDefault="001040E6" w:rsidP="001040E6">
            <w:r>
              <w:t>Obsługa i naprawa pojazdów samochodowych</w:t>
            </w:r>
          </w:p>
        </w:tc>
        <w:tc>
          <w:tcPr>
            <w:tcW w:w="4952" w:type="dxa"/>
          </w:tcPr>
          <w:p w:rsidR="001040E6" w:rsidRDefault="001040E6" w:rsidP="001040E6">
            <w:r>
              <w:t>Naprawa pojazdów samochodowych</w:t>
            </w:r>
          </w:p>
        </w:tc>
        <w:tc>
          <w:tcPr>
            <w:tcW w:w="2795" w:type="dxa"/>
            <w:vAlign w:val="center"/>
          </w:tcPr>
          <w:p w:rsidR="001040E6" w:rsidRDefault="001040E6" w:rsidP="001040E6">
            <w:r>
              <w:t xml:space="preserve">S. </w:t>
            </w:r>
            <w:proofErr w:type="spellStart"/>
            <w:r>
              <w:t>Orzełowski</w:t>
            </w:r>
            <w:proofErr w:type="spellEnd"/>
          </w:p>
          <w:p w:rsidR="001040E6" w:rsidRDefault="001040E6" w:rsidP="001040E6">
            <w:r>
              <w:t>S. Kowalczyk</w:t>
            </w:r>
          </w:p>
        </w:tc>
        <w:tc>
          <w:tcPr>
            <w:tcW w:w="2443" w:type="dxa"/>
          </w:tcPr>
          <w:p w:rsidR="001040E6" w:rsidRDefault="001040E6" w:rsidP="001040E6">
            <w:r>
              <w:t>WSiP</w:t>
            </w:r>
          </w:p>
        </w:tc>
        <w:tc>
          <w:tcPr>
            <w:tcW w:w="1876" w:type="dxa"/>
          </w:tcPr>
          <w:p w:rsidR="001040E6" w:rsidRDefault="001040E6" w:rsidP="001040E6">
            <w:r>
              <w:t>30/2013</w:t>
            </w:r>
          </w:p>
        </w:tc>
      </w:tr>
      <w:tr w:rsidR="001040E6" w:rsidRPr="003F343B" w:rsidTr="007C0A28">
        <w:tc>
          <w:tcPr>
            <w:tcW w:w="3116" w:type="dxa"/>
            <w:vAlign w:val="center"/>
          </w:tcPr>
          <w:p w:rsidR="001040E6" w:rsidRDefault="001040E6" w:rsidP="001040E6">
            <w:r>
              <w:t>Przepisy ruchu drogowego i technika kierowania pojazdami</w:t>
            </w:r>
          </w:p>
        </w:tc>
        <w:tc>
          <w:tcPr>
            <w:tcW w:w="4952" w:type="dxa"/>
          </w:tcPr>
          <w:p w:rsidR="001040E6" w:rsidRDefault="001040E6" w:rsidP="001040E6">
            <w:r>
              <w:t>Przepisy ruchu drogowego i technika kierowania pojazdami kategorii B</w:t>
            </w:r>
          </w:p>
          <w:p w:rsidR="001040E6" w:rsidRDefault="001040E6" w:rsidP="001040E6"/>
        </w:tc>
        <w:tc>
          <w:tcPr>
            <w:tcW w:w="2795" w:type="dxa"/>
            <w:vAlign w:val="center"/>
          </w:tcPr>
          <w:p w:rsidR="001040E6" w:rsidRDefault="001040E6" w:rsidP="001040E6">
            <w:r>
              <w:t>K. Wiśniewski</w:t>
            </w:r>
          </w:p>
        </w:tc>
        <w:tc>
          <w:tcPr>
            <w:tcW w:w="2443" w:type="dxa"/>
          </w:tcPr>
          <w:p w:rsidR="001040E6" w:rsidRDefault="001040E6" w:rsidP="001040E6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1040E6" w:rsidRDefault="001040E6" w:rsidP="001040E6">
            <w:r>
              <w:t>30/2014</w:t>
            </w:r>
          </w:p>
        </w:tc>
      </w:tr>
      <w:tr w:rsidR="001040E6" w:rsidRPr="003F343B" w:rsidTr="007C0A28">
        <w:tc>
          <w:tcPr>
            <w:tcW w:w="3116" w:type="dxa"/>
            <w:vMerge w:val="restart"/>
            <w:vAlign w:val="center"/>
          </w:tcPr>
          <w:p w:rsidR="001040E6" w:rsidRDefault="001040E6" w:rsidP="001040E6">
            <w:r>
              <w:t>Podstawy konstrukcji maszyn</w:t>
            </w:r>
          </w:p>
        </w:tc>
        <w:tc>
          <w:tcPr>
            <w:tcW w:w="4952" w:type="dxa"/>
          </w:tcPr>
          <w:p w:rsidR="001040E6" w:rsidRDefault="001040E6" w:rsidP="001040E6">
            <w:r>
              <w:t>Podstawy konstrukcji maszyn. Część 1. Wstęp do projektowania</w:t>
            </w:r>
          </w:p>
        </w:tc>
        <w:tc>
          <w:tcPr>
            <w:tcW w:w="2795" w:type="dxa"/>
            <w:vAlign w:val="center"/>
          </w:tcPr>
          <w:p w:rsidR="001040E6" w:rsidRDefault="001040E6" w:rsidP="001040E6">
            <w:r>
              <w:t>Piotr Boś</w:t>
            </w:r>
          </w:p>
          <w:p w:rsidR="001040E6" w:rsidRDefault="001040E6" w:rsidP="001040E6">
            <w:r>
              <w:t>Sławomir Sitarz</w:t>
            </w:r>
          </w:p>
        </w:tc>
        <w:tc>
          <w:tcPr>
            <w:tcW w:w="2443" w:type="dxa"/>
          </w:tcPr>
          <w:p w:rsidR="001040E6" w:rsidRDefault="001040E6" w:rsidP="001040E6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1040E6" w:rsidRDefault="001040E6" w:rsidP="001040E6">
            <w:r>
              <w:t>21/2010</w:t>
            </w:r>
          </w:p>
        </w:tc>
      </w:tr>
      <w:tr w:rsidR="001040E6" w:rsidRPr="003F343B" w:rsidTr="007C0A28">
        <w:tc>
          <w:tcPr>
            <w:tcW w:w="3116" w:type="dxa"/>
            <w:vMerge/>
            <w:vAlign w:val="center"/>
          </w:tcPr>
          <w:p w:rsidR="001040E6" w:rsidRDefault="001040E6" w:rsidP="001040E6"/>
        </w:tc>
        <w:tc>
          <w:tcPr>
            <w:tcW w:w="4952" w:type="dxa"/>
          </w:tcPr>
          <w:p w:rsidR="001040E6" w:rsidRDefault="001040E6" w:rsidP="001040E6">
            <w:r>
              <w:t>Podstawy konstrukcji maszyn. Część 2. Techniki wytwarzania i maszynoznawstwo</w:t>
            </w:r>
          </w:p>
        </w:tc>
        <w:tc>
          <w:tcPr>
            <w:tcW w:w="2795" w:type="dxa"/>
            <w:vAlign w:val="center"/>
          </w:tcPr>
          <w:p w:rsidR="001040E6" w:rsidRDefault="001040E6" w:rsidP="001040E6">
            <w:r>
              <w:t xml:space="preserve">Piotr Boś, Dorota Chodorowska, Romuald </w:t>
            </w:r>
            <w:proofErr w:type="spellStart"/>
            <w:r>
              <w:t>Fejkiel</w:t>
            </w:r>
            <w:proofErr w:type="spellEnd"/>
            <w:r>
              <w:t>, Zofia Wrzask</w:t>
            </w:r>
          </w:p>
        </w:tc>
        <w:tc>
          <w:tcPr>
            <w:tcW w:w="2443" w:type="dxa"/>
          </w:tcPr>
          <w:p w:rsidR="001040E6" w:rsidRDefault="001040E6" w:rsidP="001040E6">
            <w:proofErr w:type="spellStart"/>
            <w:r>
              <w:t>WKiŁ</w:t>
            </w:r>
            <w:proofErr w:type="spellEnd"/>
          </w:p>
        </w:tc>
        <w:tc>
          <w:tcPr>
            <w:tcW w:w="1876" w:type="dxa"/>
          </w:tcPr>
          <w:p w:rsidR="001040E6" w:rsidRDefault="001040E6" w:rsidP="001040E6">
            <w:r>
              <w:t>39/2011</w:t>
            </w:r>
          </w:p>
        </w:tc>
      </w:tr>
    </w:tbl>
    <w:p w:rsidR="007A03B6" w:rsidRDefault="007A03B6"/>
    <w:sectPr w:rsidR="007A03B6" w:rsidSect="001C4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BF"/>
    <w:rsid w:val="00006C17"/>
    <w:rsid w:val="000D6B1B"/>
    <w:rsid w:val="001040E6"/>
    <w:rsid w:val="001C35BC"/>
    <w:rsid w:val="001C41BF"/>
    <w:rsid w:val="001D12D8"/>
    <w:rsid w:val="00275FAC"/>
    <w:rsid w:val="004F1ECB"/>
    <w:rsid w:val="00513449"/>
    <w:rsid w:val="006F104B"/>
    <w:rsid w:val="007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F2B5-AADC-46CB-A783-3348715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8</cp:revision>
  <dcterms:created xsi:type="dcterms:W3CDTF">2015-07-01T10:05:00Z</dcterms:created>
  <dcterms:modified xsi:type="dcterms:W3CDTF">2016-06-17T11:20:00Z</dcterms:modified>
</cp:coreProperties>
</file>